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70" w:rsidRPr="00AC4FAC" w:rsidRDefault="00AA1570" w:rsidP="00AA1570">
      <w:pPr>
        <w:spacing w:after="120" w:line="240" w:lineRule="auto"/>
        <w:ind w:right="21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0000FF"/>
          <w:sz w:val="28"/>
          <w:szCs w:val="28"/>
        </w:rPr>
        <w:t>Памятка для школьника по ПДД</w:t>
      </w:r>
    </w:p>
    <w:p w:rsidR="00AA1570" w:rsidRPr="00AC4FAC" w:rsidRDefault="00AA1570" w:rsidP="00AA1570">
      <w:pPr>
        <w:spacing w:after="120" w:line="240" w:lineRule="auto"/>
        <w:ind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Правила поведения на тротуаре.</w:t>
      </w:r>
    </w:p>
    <w:p w:rsidR="00AA1570" w:rsidRPr="00AC4FAC" w:rsidRDefault="00AA1570" w:rsidP="00AA1570">
      <w:pPr>
        <w:numPr>
          <w:ilvl w:val="0"/>
          <w:numId w:val="1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Иди по тротуару, придерживаясь правой стороны.</w:t>
      </w:r>
    </w:p>
    <w:p w:rsidR="00AA1570" w:rsidRPr="00AC4FAC" w:rsidRDefault="00AA1570" w:rsidP="00AA1570">
      <w:pPr>
        <w:numPr>
          <w:ilvl w:val="0"/>
          <w:numId w:val="1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Передвигайся по тротуару спокойным шагом. Не беги и не создавай помех другим пешеходам.</w:t>
      </w:r>
    </w:p>
    <w:p w:rsidR="00AA1570" w:rsidRPr="00AC4FAC" w:rsidRDefault="00AA1570" w:rsidP="00AA1570">
      <w:pPr>
        <w:numPr>
          <w:ilvl w:val="0"/>
          <w:numId w:val="1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Двиг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аться по тротуару надо не более</w:t>
      </w: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чем два человека в ряд.</w:t>
      </w:r>
    </w:p>
    <w:p w:rsidR="00AA1570" w:rsidRPr="00AC4FAC" w:rsidRDefault="00AA1570" w:rsidP="00AA1570">
      <w:pPr>
        <w:numPr>
          <w:ilvl w:val="0"/>
          <w:numId w:val="1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Обходи препятствие на тротуаре, не выходя на проезжую часть.</w:t>
      </w:r>
    </w:p>
    <w:p w:rsidR="00AA1570" w:rsidRPr="00AC4FAC" w:rsidRDefault="00AA1570" w:rsidP="00AA1570">
      <w:pPr>
        <w:numPr>
          <w:ilvl w:val="0"/>
          <w:numId w:val="1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Не играй и не балуйся на тротуаре.</w:t>
      </w:r>
    </w:p>
    <w:p w:rsidR="00AA1570" w:rsidRPr="00AC4FAC" w:rsidRDefault="00AA1570" w:rsidP="00AA1570">
      <w:pPr>
        <w:numPr>
          <w:ilvl w:val="0"/>
          <w:numId w:val="1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AA1570" w:rsidRPr="00AC4FAC" w:rsidRDefault="00AA1570" w:rsidP="00AA1570">
      <w:pPr>
        <w:numPr>
          <w:ilvl w:val="0"/>
          <w:numId w:val="1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AA1570" w:rsidRPr="00AC4FAC" w:rsidRDefault="00AA1570" w:rsidP="00AA1570">
      <w:pPr>
        <w:spacing w:after="120" w:line="240" w:lineRule="auto"/>
        <w:ind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Правила перехода проезжей части по нерегулируемому пешеходному переходу </w:t>
      </w: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(без светофора).</w:t>
      </w:r>
    </w:p>
    <w:p w:rsidR="00AA1570" w:rsidRPr="00AC4FAC" w:rsidRDefault="00AA1570" w:rsidP="00AA1570">
      <w:pPr>
        <w:numPr>
          <w:ilvl w:val="0"/>
          <w:numId w:val="2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Перед началом перехода остановись на краю тротуара, чтобы осмотреться.</w:t>
      </w:r>
    </w:p>
    <w:p w:rsidR="00AA1570" w:rsidRPr="00AC4FAC" w:rsidRDefault="00AA1570" w:rsidP="00AA1570">
      <w:pPr>
        <w:numPr>
          <w:ilvl w:val="0"/>
          <w:numId w:val="2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Посмотри налево и направо. Пропусти все близко движущиеся транспортные средства.</w:t>
      </w:r>
    </w:p>
    <w:p w:rsidR="00AA1570" w:rsidRPr="00AC4FAC" w:rsidRDefault="00AA1570" w:rsidP="00AA1570">
      <w:pPr>
        <w:numPr>
          <w:ilvl w:val="0"/>
          <w:numId w:val="2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Убедись, что все водители тебя заметили и остановили транспортные средства для перехода пешеходов.</w:t>
      </w:r>
    </w:p>
    <w:p w:rsidR="00AA1570" w:rsidRPr="00AC4FAC" w:rsidRDefault="00AA1570" w:rsidP="00AA1570">
      <w:pPr>
        <w:numPr>
          <w:ilvl w:val="0"/>
          <w:numId w:val="2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Пересекай проезжую часть быстрым шагом, но не беги.</w:t>
      </w:r>
    </w:p>
    <w:p w:rsidR="00AA1570" w:rsidRPr="00AC4FAC" w:rsidRDefault="00AA1570" w:rsidP="00AA1570">
      <w:pPr>
        <w:numPr>
          <w:ilvl w:val="0"/>
          <w:numId w:val="2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Переходи проезжую часть под прямым углом к тротуару, а не наискосок.</w:t>
      </w:r>
    </w:p>
    <w:p w:rsidR="00AA1570" w:rsidRPr="00AC4FAC" w:rsidRDefault="00AA1570" w:rsidP="00AA1570">
      <w:pPr>
        <w:numPr>
          <w:ilvl w:val="0"/>
          <w:numId w:val="2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AA1570" w:rsidRPr="00AC4FAC" w:rsidRDefault="00AA1570" w:rsidP="00AA1570">
      <w:pPr>
        <w:numPr>
          <w:ilvl w:val="0"/>
          <w:numId w:val="2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Необходимо рассчитать переход дороги так, чтобы не останавливаться на середине дороги – это опасно.</w:t>
      </w:r>
    </w:p>
    <w:p w:rsidR="00AA1570" w:rsidRPr="00AC4FAC" w:rsidRDefault="00AA1570" w:rsidP="00AA1570">
      <w:pPr>
        <w:numPr>
          <w:ilvl w:val="0"/>
          <w:numId w:val="2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переходи проезжую часть.</w:t>
      </w:r>
    </w:p>
    <w:p w:rsidR="00AA1570" w:rsidRPr="00AC4FAC" w:rsidRDefault="00AA1570" w:rsidP="00AA1570">
      <w:pPr>
        <w:spacing w:after="120" w:line="240" w:lineRule="auto"/>
        <w:ind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Правила перехода проезжей части по регулируемому пешеходному переходу </w:t>
      </w: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(со светофором).</w:t>
      </w:r>
    </w:p>
    <w:p w:rsidR="00AA1570" w:rsidRPr="00AC4FAC" w:rsidRDefault="00AA1570" w:rsidP="00AA1570">
      <w:pPr>
        <w:numPr>
          <w:ilvl w:val="0"/>
          <w:numId w:val="3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Перед началом перехода остановись на краю тротуара, чтобы осмотреться.</w:t>
      </w:r>
    </w:p>
    <w:p w:rsidR="00AA1570" w:rsidRPr="00AC4FAC" w:rsidRDefault="00AA1570" w:rsidP="00AA1570">
      <w:pPr>
        <w:numPr>
          <w:ilvl w:val="0"/>
          <w:numId w:val="3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Дождись зеленого сигнала светофора.</w:t>
      </w:r>
    </w:p>
    <w:p w:rsidR="00AA1570" w:rsidRPr="00AC4FAC" w:rsidRDefault="00AA1570" w:rsidP="00AA1570">
      <w:pPr>
        <w:numPr>
          <w:ilvl w:val="0"/>
          <w:numId w:val="3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AA1570" w:rsidRPr="00AC4FAC" w:rsidRDefault="00AA1570" w:rsidP="00AA1570">
      <w:pPr>
        <w:numPr>
          <w:ilvl w:val="0"/>
          <w:numId w:val="3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Иди быстро, но не беги.</w:t>
      </w:r>
    </w:p>
    <w:p w:rsidR="00AA1570" w:rsidRPr="00AC4FAC" w:rsidRDefault="00AA1570" w:rsidP="00AA1570">
      <w:pPr>
        <w:numPr>
          <w:ilvl w:val="0"/>
          <w:numId w:val="3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Знай, что для пешехода желтый сигнал светофора – запрещающий.</w:t>
      </w:r>
    </w:p>
    <w:p w:rsidR="00AA1570" w:rsidRPr="00AC4FAC" w:rsidRDefault="00AA1570" w:rsidP="00AA1570">
      <w:pPr>
        <w:numPr>
          <w:ilvl w:val="0"/>
          <w:numId w:val="3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Не начинай переход проезжей части на зеленый мигающий сигнал светофора.</w:t>
      </w:r>
    </w:p>
    <w:p w:rsidR="00AA1570" w:rsidRPr="00AC4FAC" w:rsidRDefault="00AA1570" w:rsidP="00AA1570">
      <w:pPr>
        <w:numPr>
          <w:ilvl w:val="0"/>
          <w:numId w:val="3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AA1570" w:rsidRPr="00AC4FAC" w:rsidRDefault="00AA1570" w:rsidP="00AA1570">
      <w:pPr>
        <w:spacing w:after="120" w:line="240" w:lineRule="auto"/>
        <w:ind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Правила перехода проезжей части при выходе из автобуса.</w:t>
      </w:r>
    </w:p>
    <w:p w:rsidR="00AA1570" w:rsidRPr="00AC4FAC" w:rsidRDefault="00AA1570" w:rsidP="00AA1570">
      <w:pPr>
        <w:numPr>
          <w:ilvl w:val="0"/>
          <w:numId w:val="4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AA1570" w:rsidRPr="00AC4FAC" w:rsidRDefault="00AA1570" w:rsidP="00AA1570">
      <w:pPr>
        <w:numPr>
          <w:ilvl w:val="0"/>
          <w:numId w:val="4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Нельзя ожидать автобус на проезжей части.</w:t>
      </w:r>
    </w:p>
    <w:p w:rsidR="00AA1570" w:rsidRPr="00AC4FAC" w:rsidRDefault="00AA1570" w:rsidP="00AA1570">
      <w:pPr>
        <w:spacing w:after="120" w:line="240" w:lineRule="auto"/>
        <w:ind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Правила для пассажиров.</w:t>
      </w:r>
    </w:p>
    <w:p w:rsidR="00AA1570" w:rsidRPr="00AC4FAC" w:rsidRDefault="00AA1570" w:rsidP="00AA1570">
      <w:pPr>
        <w:numPr>
          <w:ilvl w:val="0"/>
          <w:numId w:val="5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Находясь в салоне автомобиля, все пассажиры должны пристегнуться ремнями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</w:t>
      </w: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безопасности, а малыши должны находиться в </w:t>
      </w:r>
      <w:proofErr w:type="gramStart"/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специальных</w:t>
      </w:r>
      <w:proofErr w:type="gramEnd"/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автокреслах</w:t>
      </w:r>
      <w:proofErr w:type="spellEnd"/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:rsidR="00AA1570" w:rsidRPr="00AC4FAC" w:rsidRDefault="00AA1570" w:rsidP="00AA1570">
      <w:pPr>
        <w:numPr>
          <w:ilvl w:val="0"/>
          <w:numId w:val="5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Находиться на переднем сидении легкового автомобиля без специальных детских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удерживающих устройств разрешается только с 12-летнего возраста.</w:t>
      </w:r>
    </w:p>
    <w:p w:rsidR="00AA1570" w:rsidRPr="00AC4FAC" w:rsidRDefault="00AA1570" w:rsidP="00AA1570">
      <w:pPr>
        <w:numPr>
          <w:ilvl w:val="0"/>
          <w:numId w:val="5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Выходи из автомобиля при его полной остановке только на сторону тротуара или обочины.</w:t>
      </w:r>
    </w:p>
    <w:p w:rsidR="00AA1570" w:rsidRPr="00AC4FAC" w:rsidRDefault="00AA1570" w:rsidP="00AA1570">
      <w:pPr>
        <w:numPr>
          <w:ilvl w:val="0"/>
          <w:numId w:val="5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Находясь в салоне автобуса (троллейбуса), держись за поручни, чтобы не упасть в случае резкого торможения.</w:t>
      </w:r>
    </w:p>
    <w:p w:rsidR="00AA1570" w:rsidRPr="00AC4FAC" w:rsidRDefault="00AA1570" w:rsidP="00AA1570">
      <w:pPr>
        <w:spacing w:after="120" w:line="240" w:lineRule="auto"/>
        <w:ind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Правила для велосипедистов</w:t>
      </w: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:rsidR="00AA1570" w:rsidRPr="00AC4FAC" w:rsidRDefault="00AA1570" w:rsidP="00AA1570">
      <w:pPr>
        <w:numPr>
          <w:ilvl w:val="0"/>
          <w:numId w:val="6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Выезжать на проезжую часть на велосипеде можно только с 14 лет, изучив правила дорожного движения для водителей.</w:t>
      </w:r>
    </w:p>
    <w:p w:rsidR="00AA1570" w:rsidRPr="00AC4FAC" w:rsidRDefault="00AA1570" w:rsidP="00AA1570">
      <w:pPr>
        <w:numPr>
          <w:ilvl w:val="0"/>
          <w:numId w:val="6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:rsidR="00AA1570" w:rsidRPr="00AC4FAC" w:rsidRDefault="00AA1570" w:rsidP="00AA1570">
      <w:pPr>
        <w:numPr>
          <w:ilvl w:val="0"/>
          <w:numId w:val="6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Перед началом выезда на велосипеде необходимо проверить тормоза, рулевое управление, звонок, </w:t>
      </w:r>
      <w:proofErr w:type="spellStart"/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катафоты</w:t>
      </w:r>
      <w:proofErr w:type="spellEnd"/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, шины.</w:t>
      </w:r>
    </w:p>
    <w:p w:rsidR="00AA1570" w:rsidRPr="00AC4FAC" w:rsidRDefault="00AA1570" w:rsidP="00AA1570">
      <w:pPr>
        <w:numPr>
          <w:ilvl w:val="0"/>
          <w:numId w:val="6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Велосипеды должны двигаться только по крайней правой полосе в один ряд или по обочине.</w:t>
      </w:r>
    </w:p>
    <w:p w:rsidR="00AA1570" w:rsidRPr="00AC4FAC" w:rsidRDefault="00AA1570" w:rsidP="00AA1570">
      <w:pPr>
        <w:numPr>
          <w:ilvl w:val="0"/>
          <w:numId w:val="6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Велосипедистам запрещается ездить, не держась за руль хотя бы одной рукой.</w:t>
      </w:r>
    </w:p>
    <w:p w:rsidR="00AA1570" w:rsidRPr="00AC4FAC" w:rsidRDefault="00AA1570" w:rsidP="00AA1570">
      <w:pPr>
        <w:numPr>
          <w:ilvl w:val="0"/>
          <w:numId w:val="6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Безопаснее при езде на велосипеде надевать велосипедный шлем и средства защиты (наколенники, налокотники).</w:t>
      </w:r>
    </w:p>
    <w:p w:rsidR="00AA1570" w:rsidRPr="00AC4FAC" w:rsidRDefault="00AA1570" w:rsidP="00AA1570">
      <w:pPr>
        <w:numPr>
          <w:ilvl w:val="0"/>
          <w:numId w:val="6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Водителям велосипедов запрещается перевозить пассажиров.</w:t>
      </w:r>
    </w:p>
    <w:p w:rsidR="00AA1570" w:rsidRPr="00AC4FAC" w:rsidRDefault="00AA1570" w:rsidP="00AA1570">
      <w:pPr>
        <w:spacing w:after="120" w:line="240" w:lineRule="auto"/>
        <w:ind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Правила для водителей мопедов (скутеров).</w:t>
      </w:r>
    </w:p>
    <w:p w:rsidR="00AA1570" w:rsidRPr="00AC4FAC" w:rsidRDefault="00AA1570" w:rsidP="00AA1570">
      <w:pPr>
        <w:numPr>
          <w:ilvl w:val="0"/>
          <w:numId w:val="7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:rsidR="00AA1570" w:rsidRPr="00AC4FAC" w:rsidRDefault="00AA1570" w:rsidP="00AA1570">
      <w:pPr>
        <w:numPr>
          <w:ilvl w:val="0"/>
          <w:numId w:val="7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Двигаться по дороге на скутере можно только в застегнутом мотошлеме.</w:t>
      </w:r>
    </w:p>
    <w:p w:rsidR="00AA1570" w:rsidRPr="00AC4FAC" w:rsidRDefault="00AA1570" w:rsidP="00AA1570">
      <w:pPr>
        <w:numPr>
          <w:ilvl w:val="0"/>
          <w:numId w:val="7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Скутеры (мопеды) должны двигаться только по крайней правой полосе в один ряд.</w:t>
      </w:r>
    </w:p>
    <w:p w:rsidR="00AA1570" w:rsidRPr="00AC4FAC" w:rsidRDefault="00AA1570" w:rsidP="00AA1570">
      <w:pPr>
        <w:numPr>
          <w:ilvl w:val="0"/>
          <w:numId w:val="7"/>
        </w:numPr>
        <w:spacing w:after="0" w:line="240" w:lineRule="auto"/>
        <w:ind w:left="360" w:right="21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Водителям скутеров (мопедов) запрещается перевозить пассажиров.</w:t>
      </w:r>
    </w:p>
    <w:p w:rsidR="00AA1570" w:rsidRPr="00AC4FAC" w:rsidRDefault="00AA1570" w:rsidP="00AA1570">
      <w:pPr>
        <w:spacing w:after="120" w:line="240" w:lineRule="auto"/>
        <w:ind w:right="21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  <w:r w:rsidRPr="00AC4FAC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</w:p>
    <w:p w:rsidR="00AA1868" w:rsidRPr="00AA1570" w:rsidRDefault="00AA1570" w:rsidP="00AA1570">
      <w:pPr>
        <w:spacing w:after="120" w:line="240" w:lineRule="auto"/>
        <w:ind w:right="21"/>
        <w:jc w:val="center"/>
        <w:rPr>
          <w:rFonts w:ascii="Arial" w:eastAsia="Times New Roman" w:hAnsi="Arial" w:cs="Arial"/>
          <w:b/>
          <w:color w:val="404040"/>
          <w:sz w:val="20"/>
          <w:szCs w:val="20"/>
        </w:rPr>
      </w:pPr>
      <w:r w:rsidRPr="00AC4FAC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ПОМНИ! О своей безопасности пешеход, пассажир и водитель</w:t>
      </w:r>
      <w:r w:rsidRPr="00AC4FAC">
        <w:rPr>
          <w:rFonts w:ascii="Arial Black" w:eastAsia="Times New Roman" w:hAnsi="Arial Black" w:cs="Arial"/>
          <w:b/>
          <w:color w:val="404040"/>
          <w:sz w:val="24"/>
          <w:szCs w:val="24"/>
        </w:rPr>
        <w:t xml:space="preserve"> </w:t>
      </w:r>
      <w:r w:rsidRPr="00AC4FAC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должен заботиться сам</w:t>
      </w:r>
      <w:r w:rsidRPr="00AC4FAC">
        <w:rPr>
          <w:rFonts w:ascii="Arial Black" w:eastAsia="Times New Roman" w:hAnsi="Arial Black" w:cs="Arial"/>
          <w:b/>
          <w:color w:val="404040"/>
          <w:sz w:val="24"/>
          <w:szCs w:val="24"/>
        </w:rPr>
        <w:t>.</w:t>
      </w:r>
    </w:p>
    <w:sectPr w:rsidR="00AA1868" w:rsidRPr="00AA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51CB"/>
    <w:multiLevelType w:val="multilevel"/>
    <w:tmpl w:val="35DA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73FF7"/>
    <w:multiLevelType w:val="multilevel"/>
    <w:tmpl w:val="4D5A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73A94"/>
    <w:multiLevelType w:val="multilevel"/>
    <w:tmpl w:val="06F8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C741F"/>
    <w:multiLevelType w:val="multilevel"/>
    <w:tmpl w:val="27D6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F5C17"/>
    <w:multiLevelType w:val="multilevel"/>
    <w:tmpl w:val="5CB4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71939"/>
    <w:multiLevelType w:val="multilevel"/>
    <w:tmpl w:val="B13E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457850"/>
    <w:multiLevelType w:val="multilevel"/>
    <w:tmpl w:val="CA36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570"/>
    <w:rsid w:val="00AA1570"/>
    <w:rsid w:val="00AA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2024-02-28T11:28:00Z</dcterms:created>
  <dcterms:modified xsi:type="dcterms:W3CDTF">2024-02-28T11:30:00Z</dcterms:modified>
</cp:coreProperties>
</file>